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2F" w:rsidRPr="00B4502F" w:rsidRDefault="00B4502F" w:rsidP="00B4502F">
      <w:pPr>
        <w:rPr>
          <w:b/>
          <w:sz w:val="28"/>
          <w:u w:val="single"/>
        </w:rPr>
      </w:pPr>
      <w:r w:rsidRPr="00B4502F">
        <w:rPr>
          <w:b/>
          <w:sz w:val="28"/>
          <w:u w:val="single"/>
        </w:rPr>
        <w:t>Klausurfragen Folie 8:</w:t>
      </w:r>
      <w:r w:rsidR="00533A6A">
        <w:rPr>
          <w:b/>
          <w:sz w:val="28"/>
          <w:u w:val="single"/>
        </w:rPr>
        <w:t xml:space="preserve"> IT-Architekturmanagement</w:t>
      </w:r>
      <w:bookmarkStart w:id="0" w:name="_GoBack"/>
      <w:bookmarkEnd w:id="0"/>
    </w:p>
    <w:p w:rsidR="00B4502F" w:rsidRDefault="00B4502F" w:rsidP="00B4502F">
      <w:pPr>
        <w:rPr>
          <w:sz w:val="24"/>
        </w:rPr>
      </w:pPr>
      <w:r w:rsidRPr="00B4502F">
        <w:rPr>
          <w:b/>
          <w:sz w:val="24"/>
        </w:rPr>
        <w:t>Welches sind Gründe, für das Architekturmanagement?</w:t>
      </w:r>
    </w:p>
    <w:p w:rsidR="00B4502F" w:rsidRPr="00B4502F" w:rsidRDefault="00B4502F" w:rsidP="00B4502F">
      <w:pPr>
        <w:rPr>
          <w:sz w:val="24"/>
        </w:rPr>
      </w:pPr>
      <w:r>
        <w:rPr>
          <w:sz w:val="24"/>
        </w:rPr>
        <w:t xml:space="preserve">Anhand der Geschäftsprozesse und Geschäftsstrategie, der IT-Strategie und des IT-Markts (neue Technologien, neue Anwendungen, Veränderung der Kommunikation) müssen IT-Architekturen gebildet werden. </w:t>
      </w:r>
      <w:r w:rsidRPr="00B4502F">
        <w:rPr>
          <w:sz w:val="24"/>
        </w:rPr>
        <w:t>Die eingesetzten IT-Architekturen müssen die Geschäftsstrategie und daraus abgeleitete</w:t>
      </w:r>
      <w:r>
        <w:rPr>
          <w:sz w:val="24"/>
        </w:rPr>
        <w:t xml:space="preserve"> Geschäftsprozesse unterstützen.</w:t>
      </w:r>
    </w:p>
    <w:p w:rsidR="00B4502F" w:rsidRDefault="00B4502F" w:rsidP="00B4502F">
      <w:pPr>
        <w:rPr>
          <w:sz w:val="24"/>
        </w:rPr>
      </w:pPr>
      <w:r w:rsidRPr="00B4502F">
        <w:rPr>
          <w:b/>
          <w:sz w:val="24"/>
        </w:rPr>
        <w:t>Welches sind die Ziele des IT-Architekturmanagements?</w:t>
      </w:r>
    </w:p>
    <w:p w:rsidR="00B4502F" w:rsidRPr="00B4502F" w:rsidRDefault="00B4502F" w:rsidP="001147DA">
      <w:pPr>
        <w:rPr>
          <w:sz w:val="24"/>
        </w:rPr>
      </w:pPr>
      <w:r>
        <w:rPr>
          <w:sz w:val="24"/>
        </w:rPr>
        <w:t xml:space="preserve">Ein Ziel ist die Optimierung der IT-Landschaft, z.B. durch </w:t>
      </w:r>
      <w:r w:rsidRPr="00B4502F">
        <w:rPr>
          <w:sz w:val="24"/>
        </w:rPr>
        <w:t>Standar</w:t>
      </w:r>
      <w:r>
        <w:rPr>
          <w:sz w:val="24"/>
        </w:rPr>
        <w:t xml:space="preserve">disierung der IT- Architekturen, </w:t>
      </w:r>
      <w:proofErr w:type="spellStart"/>
      <w:r>
        <w:rPr>
          <w:sz w:val="24"/>
        </w:rPr>
        <w:t>Virtualisierungs</w:t>
      </w:r>
      <w:proofErr w:type="spellEnd"/>
      <w:r w:rsidR="001147DA">
        <w:rPr>
          <w:sz w:val="24"/>
        </w:rPr>
        <w:t>-K</w:t>
      </w:r>
      <w:r>
        <w:rPr>
          <w:sz w:val="24"/>
        </w:rPr>
        <w:t xml:space="preserve">onzepte, Flexiblere Umsetzungskonzepte, </w:t>
      </w:r>
      <w:r w:rsidRPr="00B4502F">
        <w:rPr>
          <w:sz w:val="24"/>
        </w:rPr>
        <w:t>Optimieru</w:t>
      </w:r>
      <w:r>
        <w:rPr>
          <w:sz w:val="24"/>
        </w:rPr>
        <w:t xml:space="preserve">ng der Schnittstellenlandschaft, </w:t>
      </w:r>
      <w:r w:rsidRPr="00B4502F">
        <w:rPr>
          <w:sz w:val="24"/>
        </w:rPr>
        <w:t>Wirtschaftlichkeit der IT</w:t>
      </w:r>
      <w:r w:rsidR="001147DA">
        <w:rPr>
          <w:sz w:val="24"/>
        </w:rPr>
        <w:t xml:space="preserve">. Ein weiteres Ziel ist die Verbesserung der Kommunikation zwischen IT und den Fachbereichen, z.B. durch </w:t>
      </w:r>
      <w:r w:rsidR="001147DA" w:rsidRPr="001147DA">
        <w:rPr>
          <w:sz w:val="24"/>
        </w:rPr>
        <w:t>Veranschaulichung der Auswirkungen von Vorhaben</w:t>
      </w:r>
      <w:r w:rsidR="001147DA">
        <w:rPr>
          <w:sz w:val="24"/>
        </w:rPr>
        <w:t xml:space="preserve"> auf die „IT- Gesamtlandschaft“ oder </w:t>
      </w:r>
      <w:r w:rsidR="001147DA" w:rsidRPr="001147DA">
        <w:rPr>
          <w:sz w:val="24"/>
        </w:rPr>
        <w:t>gemeinsames Verständnis von IT-Themen und des Beitrages der IT zum Geschäftserfolg</w:t>
      </w:r>
      <w:r w:rsidR="001147DA">
        <w:rPr>
          <w:sz w:val="24"/>
        </w:rPr>
        <w:t>. Ein letztes Ziel ist der Informationsgewinn für effiziente IT-Architekturen aufgrund von h</w:t>
      </w:r>
      <w:r w:rsidR="001147DA" w:rsidRPr="001147DA">
        <w:rPr>
          <w:sz w:val="24"/>
        </w:rPr>
        <w:t>öherer Planungssicherheit durch leichtere u</w:t>
      </w:r>
      <w:r w:rsidR="001147DA">
        <w:rPr>
          <w:sz w:val="24"/>
        </w:rPr>
        <w:t xml:space="preserve">nd schnellere „Impact-Analysen“, </w:t>
      </w:r>
      <w:r w:rsidR="001147DA" w:rsidRPr="001147DA">
        <w:rPr>
          <w:sz w:val="24"/>
        </w:rPr>
        <w:t>Maturitätsanalyse (Reifegrade</w:t>
      </w:r>
      <w:r w:rsidR="001147DA">
        <w:rPr>
          <w:sz w:val="24"/>
        </w:rPr>
        <w:t xml:space="preserve">) zu allen Architekturbereichen oder </w:t>
      </w:r>
      <w:r w:rsidR="001147DA" w:rsidRPr="001147DA">
        <w:rPr>
          <w:sz w:val="24"/>
        </w:rPr>
        <w:t>bessere Entscheidungsfindung für die Soll-IT-Architekturen</w:t>
      </w:r>
      <w:r w:rsidR="001147DA">
        <w:rPr>
          <w:sz w:val="24"/>
        </w:rPr>
        <w:t>.</w:t>
      </w:r>
    </w:p>
    <w:p w:rsidR="00B4502F" w:rsidRDefault="00B4502F" w:rsidP="00B4502F">
      <w:pPr>
        <w:rPr>
          <w:sz w:val="24"/>
        </w:rPr>
      </w:pPr>
      <w:r w:rsidRPr="00B4502F">
        <w:rPr>
          <w:b/>
          <w:sz w:val="24"/>
        </w:rPr>
        <w:t>Benennen Sie förderliche Rahmenbedingungen für das Architekturmanagement?</w:t>
      </w:r>
    </w:p>
    <w:p w:rsidR="00B4502F" w:rsidRPr="00B4502F" w:rsidRDefault="00B4502F" w:rsidP="00B4502F">
      <w:pPr>
        <w:rPr>
          <w:sz w:val="24"/>
        </w:rPr>
      </w:pPr>
      <w:r>
        <w:rPr>
          <w:sz w:val="24"/>
        </w:rPr>
        <w:t>Unternehmensführung als Unterstützer, Dokumentation der IST-IT-Architektur, Kenntnis einer vorliegenden IT-Strategie, Ordnungsrahmen und Vorgehensmodell für die IT-Architektur, k</w:t>
      </w:r>
      <w:r w:rsidRPr="00B4502F">
        <w:rPr>
          <w:sz w:val="24"/>
        </w:rPr>
        <w:t>lare Rollenteilung d.h. Aufgabenteilung und Verantwortlichkeiten</w:t>
      </w:r>
      <w:r>
        <w:rPr>
          <w:sz w:val="24"/>
        </w:rPr>
        <w:t xml:space="preserve">, </w:t>
      </w:r>
      <w:r w:rsidRPr="00B4502F">
        <w:rPr>
          <w:sz w:val="24"/>
        </w:rPr>
        <w:t>fe</w:t>
      </w:r>
      <w:r>
        <w:rPr>
          <w:sz w:val="24"/>
        </w:rPr>
        <w:t>stgelegte Architekturmanagement</w:t>
      </w:r>
      <w:r w:rsidRPr="00B4502F">
        <w:rPr>
          <w:sz w:val="24"/>
        </w:rPr>
        <w:t>prozes</w:t>
      </w:r>
      <w:r>
        <w:rPr>
          <w:sz w:val="24"/>
        </w:rPr>
        <w:t xml:space="preserve">se, </w:t>
      </w:r>
      <w:r w:rsidRPr="00B4502F">
        <w:rPr>
          <w:sz w:val="24"/>
        </w:rPr>
        <w:t>Performance-Management (Funktionierendes IT-Controlling</w:t>
      </w:r>
      <w:r w:rsidR="00356A3D">
        <w:rPr>
          <w:sz w:val="24"/>
        </w:rPr>
        <w:t xml:space="preserve">), </w:t>
      </w:r>
      <w:r>
        <w:rPr>
          <w:sz w:val="24"/>
        </w:rPr>
        <w:t xml:space="preserve">IT-Richtlinien und Beachtung von Schnittstellen. </w:t>
      </w:r>
    </w:p>
    <w:p w:rsidR="00B4502F" w:rsidRPr="00B4502F" w:rsidRDefault="00B4502F" w:rsidP="00B4502F">
      <w:pPr>
        <w:rPr>
          <w:b/>
          <w:sz w:val="24"/>
        </w:rPr>
      </w:pPr>
      <w:r w:rsidRPr="00B4502F">
        <w:rPr>
          <w:b/>
          <w:sz w:val="24"/>
        </w:rPr>
        <w:t>Was sind die Kernelemente einer IT-Architekturplanung?</w:t>
      </w:r>
    </w:p>
    <w:p w:rsidR="00412623" w:rsidRDefault="00B4502F" w:rsidP="00B4502F">
      <w:pPr>
        <w:rPr>
          <w:sz w:val="24"/>
        </w:rPr>
      </w:pPr>
      <w:r w:rsidRPr="00B4502F">
        <w:rPr>
          <w:b/>
          <w:sz w:val="24"/>
        </w:rPr>
        <w:t>Welches sind Teilbereiche einer IT-Technologie-Architektur, Applikations-Architektur oder einer IT-Informations-Architektur?</w:t>
      </w:r>
    </w:p>
    <w:p w:rsidR="00412623" w:rsidRDefault="00412623" w:rsidP="00412623">
      <w:pPr>
        <w:rPr>
          <w:sz w:val="24"/>
        </w:rPr>
      </w:pPr>
      <w:r>
        <w:rPr>
          <w:sz w:val="24"/>
        </w:rPr>
        <w:t xml:space="preserve">Technologiearchitektur: </w:t>
      </w:r>
      <w:r w:rsidRPr="00412623">
        <w:rPr>
          <w:sz w:val="24"/>
        </w:rPr>
        <w:t>Übernahme von I</w:t>
      </w:r>
      <w:r>
        <w:rPr>
          <w:sz w:val="24"/>
        </w:rPr>
        <w:t xml:space="preserve">nformationen aus Produktkatalog, </w:t>
      </w:r>
      <w:r w:rsidRPr="00412623">
        <w:rPr>
          <w:sz w:val="24"/>
        </w:rPr>
        <w:t>Übernahme von Informatio</w:t>
      </w:r>
      <w:r>
        <w:rPr>
          <w:sz w:val="24"/>
        </w:rPr>
        <w:t xml:space="preserve">nen aus Asset-Management-System, </w:t>
      </w:r>
      <w:r w:rsidRPr="00412623">
        <w:rPr>
          <w:sz w:val="24"/>
        </w:rPr>
        <w:t xml:space="preserve">Übernahme von Informationen aus CMDB </w:t>
      </w:r>
      <w:proofErr w:type="spellStart"/>
      <w:r w:rsidRPr="00412623">
        <w:rPr>
          <w:sz w:val="24"/>
        </w:rPr>
        <w:t>Co</w:t>
      </w:r>
      <w:r>
        <w:rPr>
          <w:sz w:val="24"/>
        </w:rPr>
        <w:t>nfiguration</w:t>
      </w:r>
      <w:proofErr w:type="spellEnd"/>
      <w:r>
        <w:rPr>
          <w:sz w:val="24"/>
        </w:rPr>
        <w:t xml:space="preserve"> Management Database, Dokumenten-Analyse und E</w:t>
      </w:r>
      <w:r w:rsidRPr="00412623">
        <w:rPr>
          <w:sz w:val="24"/>
        </w:rPr>
        <w:t>rhebung der Daten in der IT-Abteilung und in Fachbereichen</w:t>
      </w:r>
      <w:r>
        <w:rPr>
          <w:sz w:val="24"/>
        </w:rPr>
        <w:t>.</w:t>
      </w:r>
    </w:p>
    <w:p w:rsidR="00412623" w:rsidRDefault="00412623" w:rsidP="00412623">
      <w:pPr>
        <w:rPr>
          <w:sz w:val="24"/>
        </w:rPr>
      </w:pPr>
      <w:r>
        <w:rPr>
          <w:sz w:val="24"/>
        </w:rPr>
        <w:t xml:space="preserve">Anwendungsarchitektur: Übernahme aus Produktkatalog, </w:t>
      </w:r>
      <w:r w:rsidRPr="00412623">
        <w:rPr>
          <w:sz w:val="24"/>
        </w:rPr>
        <w:t>Übernahme von Informationen</w:t>
      </w:r>
      <w:r>
        <w:rPr>
          <w:sz w:val="24"/>
        </w:rPr>
        <w:t xml:space="preserve"> aus Lizenzmanagementprogrammen, </w:t>
      </w:r>
      <w:r w:rsidRPr="00412623">
        <w:rPr>
          <w:sz w:val="24"/>
        </w:rPr>
        <w:t>Übernahme von Informationen aus CMDB (</w:t>
      </w:r>
      <w:proofErr w:type="spellStart"/>
      <w:r w:rsidRPr="00412623">
        <w:rPr>
          <w:sz w:val="24"/>
        </w:rPr>
        <w:t>Con</w:t>
      </w:r>
      <w:r>
        <w:rPr>
          <w:sz w:val="24"/>
        </w:rPr>
        <w:t>figuration</w:t>
      </w:r>
      <w:proofErr w:type="spellEnd"/>
      <w:r>
        <w:rPr>
          <w:sz w:val="24"/>
        </w:rPr>
        <w:t xml:space="preserve"> Management Database), Dokumenten-Analyse und </w:t>
      </w:r>
      <w:r w:rsidRPr="00412623">
        <w:rPr>
          <w:sz w:val="24"/>
        </w:rPr>
        <w:t>Erhebung der Daten in Workshops</w:t>
      </w:r>
      <w:r>
        <w:rPr>
          <w:sz w:val="24"/>
        </w:rPr>
        <w:t>.</w:t>
      </w:r>
    </w:p>
    <w:p w:rsidR="00412623" w:rsidRPr="00412623" w:rsidRDefault="00412623" w:rsidP="00412623">
      <w:pPr>
        <w:rPr>
          <w:sz w:val="24"/>
        </w:rPr>
      </w:pPr>
      <w:r>
        <w:rPr>
          <w:sz w:val="24"/>
        </w:rPr>
        <w:t xml:space="preserve">Informationsarchitektur: </w:t>
      </w:r>
      <w:r w:rsidRPr="00412623">
        <w:rPr>
          <w:sz w:val="24"/>
        </w:rPr>
        <w:t>Die Informations-Architektur beschreibt die Datenstrukturen und die Informationsgewinnungsmethoden.</w:t>
      </w:r>
      <w:r>
        <w:rPr>
          <w:sz w:val="24"/>
        </w:rPr>
        <w:t xml:space="preserve"> Teilbereiche sind </w:t>
      </w:r>
      <w:r w:rsidRPr="00412623">
        <w:rPr>
          <w:sz w:val="24"/>
        </w:rPr>
        <w:t>Unternehmensdatenmodell</w:t>
      </w:r>
      <w:r>
        <w:rPr>
          <w:sz w:val="24"/>
        </w:rPr>
        <w:t xml:space="preserve">, </w:t>
      </w:r>
      <w:r>
        <w:rPr>
          <w:sz w:val="24"/>
        </w:rPr>
        <w:lastRenderedPageBreak/>
        <w:t>Bereichsdatenmodell, Datenmodell Prozess,</w:t>
      </w:r>
      <w:r w:rsidRPr="00412623">
        <w:rPr>
          <w:sz w:val="24"/>
        </w:rPr>
        <w:t xml:space="preserve"> Dateninputmodell zur Informationsgewinnung</w:t>
      </w:r>
      <w:r>
        <w:rPr>
          <w:sz w:val="24"/>
        </w:rPr>
        <w:t xml:space="preserve"> - Datenlogik im Datawarehouse, Qualitätsmaß</w:t>
      </w:r>
      <w:r w:rsidRPr="00412623">
        <w:rPr>
          <w:sz w:val="24"/>
        </w:rPr>
        <w:t>nahmen</w:t>
      </w:r>
      <w:r>
        <w:rPr>
          <w:sz w:val="24"/>
        </w:rPr>
        <w:t xml:space="preserve"> für Daten, Konsolidierung von Daten, EAI-Systeme und </w:t>
      </w:r>
      <w:r w:rsidRPr="00412623">
        <w:rPr>
          <w:sz w:val="24"/>
        </w:rPr>
        <w:t>Zugriffsrechte</w:t>
      </w:r>
      <w:r>
        <w:rPr>
          <w:sz w:val="24"/>
        </w:rPr>
        <w:t>.</w:t>
      </w:r>
    </w:p>
    <w:p w:rsidR="004A16C8" w:rsidRDefault="00B4502F" w:rsidP="004A16C8">
      <w:pPr>
        <w:rPr>
          <w:sz w:val="24"/>
        </w:rPr>
      </w:pPr>
      <w:r w:rsidRPr="00B4502F">
        <w:rPr>
          <w:b/>
          <w:sz w:val="24"/>
        </w:rPr>
        <w:t>Wie ist das Vorgehensmodell beim Architekturmanagement?</w:t>
      </w:r>
    </w:p>
    <w:p w:rsidR="004A16C8" w:rsidRPr="004A16C8" w:rsidRDefault="004A16C8" w:rsidP="004A16C8">
      <w:pPr>
        <w:rPr>
          <w:sz w:val="24"/>
        </w:rPr>
      </w:pPr>
      <w:r>
        <w:rPr>
          <w:sz w:val="24"/>
        </w:rPr>
        <w:t xml:space="preserve">Zunächst erfolgt die Analyse und Bewertung. Es werden IT-Architekturen erhoben, beschrieben und bewertet. Es erfolgt dabei eine Analyse der Technologiearchitektur, der Anwendungsarchitektur, der Prozessarchitektur und der Informationsarchitektur. Bewertet werden die IT-Architekturen mit verschiedenen Methoden, wie z.B. der SWOT-Analyse oder der Reifegradbeurteilung. Danach kommt es zur Planung. Es werden IT-Architekturen geplant. Als letztes erfolgt das Performance Management – Controlling.  </w:t>
      </w:r>
    </w:p>
    <w:p w:rsidR="00BC1E67" w:rsidRDefault="00B4502F" w:rsidP="00B4502F">
      <w:pPr>
        <w:rPr>
          <w:b/>
          <w:sz w:val="24"/>
        </w:rPr>
      </w:pPr>
      <w:r w:rsidRPr="00B4502F">
        <w:rPr>
          <w:b/>
          <w:sz w:val="24"/>
        </w:rPr>
        <w:t>Welche Beziehung besteht zwischen Geschäftsprozesse bzw. Geschäftsfäh</w:t>
      </w:r>
      <w:r w:rsidR="00412623">
        <w:rPr>
          <w:b/>
          <w:sz w:val="24"/>
        </w:rPr>
        <w:t>igkeiten und IT-Architektur?</w:t>
      </w:r>
    </w:p>
    <w:p w:rsidR="00BC1E67" w:rsidRDefault="00BC1E67" w:rsidP="00B4502F">
      <w:pPr>
        <w:rPr>
          <w:b/>
          <w:sz w:val="24"/>
        </w:rPr>
      </w:pPr>
    </w:p>
    <w:p w:rsidR="00023B9B" w:rsidRPr="00BC1E67" w:rsidRDefault="00B4502F" w:rsidP="00B4502F">
      <w:pPr>
        <w:rPr>
          <w:b/>
          <w:sz w:val="24"/>
        </w:rPr>
      </w:pPr>
      <w:r w:rsidRPr="00B4502F">
        <w:rPr>
          <w:b/>
          <w:sz w:val="24"/>
        </w:rPr>
        <w:t>Entwerfen Sie einen Applikationssteckbrief.</w:t>
      </w:r>
    </w:p>
    <w:p w:rsidR="004165E5" w:rsidRPr="00BC1E67" w:rsidRDefault="007D64C6" w:rsidP="00B4502F">
      <w:pPr>
        <w:rPr>
          <w:sz w:val="24"/>
        </w:rPr>
      </w:pPr>
      <w:r>
        <w:rPr>
          <w:noProof/>
          <w:sz w:val="24"/>
          <w:lang w:eastAsia="de-DE"/>
        </w:rPr>
        <w:drawing>
          <wp:inline distT="0" distB="0" distL="0" distR="0">
            <wp:extent cx="4141660" cy="242692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 BILD 1.png"/>
                    <pic:cNvPicPr/>
                  </pic:nvPicPr>
                  <pic:blipFill>
                    <a:blip r:embed="rId5">
                      <a:extLst>
                        <a:ext uri="{28A0092B-C50C-407E-A947-70E740481C1C}">
                          <a14:useLocalDpi xmlns:a14="http://schemas.microsoft.com/office/drawing/2010/main" val="0"/>
                        </a:ext>
                      </a:extLst>
                    </a:blip>
                    <a:stretch>
                      <a:fillRect/>
                    </a:stretch>
                  </pic:blipFill>
                  <pic:spPr>
                    <a:xfrm>
                      <a:off x="0" y="0"/>
                      <a:ext cx="4162586" cy="2439188"/>
                    </a:xfrm>
                    <a:prstGeom prst="rect">
                      <a:avLst/>
                    </a:prstGeom>
                  </pic:spPr>
                </pic:pic>
              </a:graphicData>
            </a:graphic>
          </wp:inline>
        </w:drawing>
      </w:r>
    </w:p>
    <w:p w:rsidR="004165E5" w:rsidRDefault="004165E5" w:rsidP="00B4502F">
      <w:pPr>
        <w:rPr>
          <w:b/>
          <w:sz w:val="24"/>
        </w:rPr>
      </w:pPr>
      <w:r>
        <w:rPr>
          <w:noProof/>
          <w:sz w:val="24"/>
          <w:lang w:eastAsia="de-DE"/>
        </w:rPr>
        <w:drawing>
          <wp:inline distT="0" distB="0" distL="0" distR="0" wp14:anchorId="4F387423" wp14:editId="43CC44CC">
            <wp:extent cx="4126538" cy="253769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 BILD 2.png"/>
                    <pic:cNvPicPr/>
                  </pic:nvPicPr>
                  <pic:blipFill>
                    <a:blip r:embed="rId6">
                      <a:extLst>
                        <a:ext uri="{28A0092B-C50C-407E-A947-70E740481C1C}">
                          <a14:useLocalDpi xmlns:a14="http://schemas.microsoft.com/office/drawing/2010/main" val="0"/>
                        </a:ext>
                      </a:extLst>
                    </a:blip>
                    <a:stretch>
                      <a:fillRect/>
                    </a:stretch>
                  </pic:blipFill>
                  <pic:spPr>
                    <a:xfrm>
                      <a:off x="0" y="0"/>
                      <a:ext cx="4150758" cy="2552588"/>
                    </a:xfrm>
                    <a:prstGeom prst="rect">
                      <a:avLst/>
                    </a:prstGeom>
                  </pic:spPr>
                </pic:pic>
              </a:graphicData>
            </a:graphic>
          </wp:inline>
        </w:drawing>
      </w:r>
    </w:p>
    <w:p w:rsidR="00BC1E67" w:rsidRDefault="00B4502F" w:rsidP="00B4502F">
      <w:pPr>
        <w:rPr>
          <w:b/>
          <w:sz w:val="24"/>
        </w:rPr>
      </w:pPr>
      <w:r w:rsidRPr="00B4502F">
        <w:rPr>
          <w:b/>
          <w:sz w:val="24"/>
        </w:rPr>
        <w:lastRenderedPageBreak/>
        <w:t>Wie kann die Aktualität einer IT-Arc</w:t>
      </w:r>
      <w:r w:rsidR="00BC1E67">
        <w:rPr>
          <w:b/>
          <w:sz w:val="24"/>
        </w:rPr>
        <w:t>hitektur sichergestellt werden?</w:t>
      </w:r>
    </w:p>
    <w:p w:rsidR="00BC1E67" w:rsidRDefault="00BC1E67" w:rsidP="00B4502F">
      <w:pPr>
        <w:rPr>
          <w:b/>
          <w:sz w:val="24"/>
        </w:rPr>
      </w:pPr>
    </w:p>
    <w:p w:rsidR="004165E5" w:rsidRPr="00BC1E67" w:rsidRDefault="00B4502F" w:rsidP="00B4502F">
      <w:pPr>
        <w:rPr>
          <w:b/>
          <w:sz w:val="24"/>
        </w:rPr>
      </w:pPr>
      <w:r w:rsidRPr="00B4502F">
        <w:rPr>
          <w:b/>
          <w:sz w:val="24"/>
        </w:rPr>
        <w:t>Beschreiben Sie folgende Bewertungsmethode: Reifegradbeurteilung, Gap-Analyse, Impact-Analyse, Cross-Impact-Analyse.</w:t>
      </w:r>
    </w:p>
    <w:p w:rsidR="004165E5" w:rsidRDefault="004165E5" w:rsidP="00B4502F">
      <w:pPr>
        <w:rPr>
          <w:sz w:val="24"/>
        </w:rPr>
      </w:pPr>
      <w:r>
        <w:rPr>
          <w:sz w:val="24"/>
        </w:rPr>
        <w:t xml:space="preserve">Reifegradbeurteilung: </w:t>
      </w:r>
      <w:r w:rsidRPr="004165E5">
        <w:rPr>
          <w:sz w:val="24"/>
        </w:rPr>
        <w:t>Die IT-</w:t>
      </w:r>
      <w:proofErr w:type="spellStart"/>
      <w:r w:rsidRPr="004165E5">
        <w:rPr>
          <w:sz w:val="24"/>
        </w:rPr>
        <w:t>Maturity</w:t>
      </w:r>
      <w:proofErr w:type="spellEnd"/>
      <w:r w:rsidRPr="004165E5">
        <w:rPr>
          <w:sz w:val="24"/>
        </w:rPr>
        <w:t>-Analyse (Reifegrad)ist ein Instrument zur Erhebung und Bewertung des Reifegrades der IT-Architekturen und deren Qualität bezogen auf die definierten Anforderungen an diese Architekturen (Prozesse, Applikationen, Hardware usw.).</w:t>
      </w:r>
      <w:r>
        <w:rPr>
          <w:sz w:val="24"/>
        </w:rPr>
        <w:t xml:space="preserve"> Die IT-Architekturen werden dann in einen Reifegrad eingeteilt: 1. Chaos, 2: Reaktion, 3. Prävention, 4. Kundenorientierung, 5. Business </w:t>
      </w:r>
      <w:proofErr w:type="spellStart"/>
      <w:r>
        <w:rPr>
          <w:sz w:val="24"/>
        </w:rPr>
        <w:t>Enabling</w:t>
      </w:r>
      <w:proofErr w:type="spellEnd"/>
      <w:r>
        <w:rPr>
          <w:sz w:val="24"/>
        </w:rPr>
        <w:t xml:space="preserve">. </w:t>
      </w:r>
    </w:p>
    <w:p w:rsidR="004165E5" w:rsidRDefault="004165E5" w:rsidP="004165E5">
      <w:pPr>
        <w:rPr>
          <w:sz w:val="24"/>
        </w:rPr>
      </w:pPr>
      <w:r>
        <w:rPr>
          <w:sz w:val="24"/>
        </w:rPr>
        <w:t xml:space="preserve">Gap-Analyse: </w:t>
      </w:r>
      <w:r w:rsidRPr="004165E5">
        <w:rPr>
          <w:sz w:val="24"/>
        </w:rPr>
        <w:t>Die Gap-Analyse ist im Rahmen des IT-Arc</w:t>
      </w:r>
      <w:r>
        <w:rPr>
          <w:sz w:val="24"/>
        </w:rPr>
        <w:t>hitekturmanagement ein Analyse-</w:t>
      </w:r>
      <w:r w:rsidRPr="004165E5">
        <w:rPr>
          <w:sz w:val="24"/>
        </w:rPr>
        <w:t>Werkzeug, um regelmäßig die Entwicklung von der Ist</w:t>
      </w:r>
      <w:r>
        <w:rPr>
          <w:sz w:val="24"/>
        </w:rPr>
        <w:t>-</w:t>
      </w:r>
      <w:r w:rsidRPr="004165E5">
        <w:rPr>
          <w:sz w:val="24"/>
        </w:rPr>
        <w:t>(Basis</w:t>
      </w:r>
      <w:r>
        <w:rPr>
          <w:sz w:val="24"/>
        </w:rPr>
        <w:t xml:space="preserve">-)-Architektur zur Soll </w:t>
      </w:r>
      <w:r w:rsidRPr="004165E5">
        <w:rPr>
          <w:sz w:val="24"/>
        </w:rPr>
        <w:t>(Ziel-)-Architektur zu analysieren, zu bewerten und Maßnahmen zu definieren.</w:t>
      </w:r>
    </w:p>
    <w:p w:rsidR="00B76D0A" w:rsidRDefault="004165E5" w:rsidP="00B76D0A">
      <w:pPr>
        <w:rPr>
          <w:sz w:val="24"/>
        </w:rPr>
      </w:pPr>
      <w:r>
        <w:rPr>
          <w:sz w:val="24"/>
        </w:rPr>
        <w:t xml:space="preserve">Impact-Analyse: </w:t>
      </w:r>
      <w:r w:rsidRPr="004165E5">
        <w:rPr>
          <w:sz w:val="24"/>
        </w:rPr>
        <w:t>Die Impact-Analyse beschreibt, welche Folgen ein Ausfall eines Infrastrukturelementes auf die Geschäftsprozesse hat und inwieweit sie eingeschränkt lauffähig sind</w:t>
      </w:r>
      <w:r>
        <w:rPr>
          <w:sz w:val="24"/>
        </w:rPr>
        <w:t xml:space="preserve">. Vorgehensweise: </w:t>
      </w:r>
      <w:r w:rsidR="00B76D0A">
        <w:rPr>
          <w:sz w:val="24"/>
        </w:rPr>
        <w:t xml:space="preserve">1. </w:t>
      </w:r>
      <w:r w:rsidR="00B76D0A" w:rsidRPr="00B76D0A">
        <w:rPr>
          <w:sz w:val="24"/>
        </w:rPr>
        <w:t>Du</w:t>
      </w:r>
      <w:r w:rsidR="00B76D0A">
        <w:rPr>
          <w:sz w:val="24"/>
        </w:rPr>
        <w:t xml:space="preserve">rchführung einer Impact-Analyse, </w:t>
      </w:r>
      <w:r w:rsidR="00B76D0A" w:rsidRPr="00B76D0A">
        <w:rPr>
          <w:sz w:val="24"/>
        </w:rPr>
        <w:t>2.Entwicklung von relevanten Ausfall- und Krisenszena</w:t>
      </w:r>
      <w:r w:rsidR="00B76D0A">
        <w:rPr>
          <w:sz w:val="24"/>
        </w:rPr>
        <w:t xml:space="preserve">rien, 3. </w:t>
      </w:r>
      <w:r w:rsidR="00B76D0A" w:rsidRPr="00B76D0A">
        <w:rPr>
          <w:sz w:val="24"/>
        </w:rPr>
        <w:t>Ausarb</w:t>
      </w:r>
      <w:r w:rsidR="00B76D0A">
        <w:rPr>
          <w:sz w:val="24"/>
        </w:rPr>
        <w:t xml:space="preserve">eitung von Sicherheitslösungen, 4. </w:t>
      </w:r>
      <w:r w:rsidR="00B76D0A" w:rsidRPr="00B76D0A">
        <w:rPr>
          <w:sz w:val="24"/>
        </w:rPr>
        <w:t>Vereinbarun</w:t>
      </w:r>
      <w:r w:rsidR="00B76D0A">
        <w:rPr>
          <w:sz w:val="24"/>
        </w:rPr>
        <w:t xml:space="preserve">g von Service Level Agreements, </w:t>
      </w:r>
      <w:r w:rsidR="00B76D0A" w:rsidRPr="00B76D0A">
        <w:rPr>
          <w:sz w:val="24"/>
        </w:rPr>
        <w:t>5.Realisi</w:t>
      </w:r>
      <w:r w:rsidR="00B76D0A">
        <w:rPr>
          <w:sz w:val="24"/>
        </w:rPr>
        <w:t xml:space="preserve">erung der Sicherheitsmaßnahmen, </w:t>
      </w:r>
      <w:r w:rsidR="00B76D0A" w:rsidRPr="00B76D0A">
        <w:rPr>
          <w:sz w:val="24"/>
        </w:rPr>
        <w:t>6.Prüfung der Realisierung und Wirksa</w:t>
      </w:r>
      <w:r w:rsidR="00B76D0A">
        <w:rPr>
          <w:sz w:val="24"/>
        </w:rPr>
        <w:t xml:space="preserve">mkeit von Sicherheitsmaßnahmen, </w:t>
      </w:r>
      <w:r w:rsidR="00B76D0A" w:rsidRPr="00B76D0A">
        <w:rPr>
          <w:sz w:val="24"/>
        </w:rPr>
        <w:t>7.Optimierung der Sicherheitsmaßnahmen</w:t>
      </w:r>
      <w:r w:rsidR="00B76D0A">
        <w:rPr>
          <w:sz w:val="24"/>
        </w:rPr>
        <w:t xml:space="preserve">. </w:t>
      </w:r>
    </w:p>
    <w:p w:rsidR="00B76D0A" w:rsidRDefault="00B76D0A" w:rsidP="00B4502F">
      <w:pPr>
        <w:rPr>
          <w:sz w:val="24"/>
        </w:rPr>
      </w:pPr>
      <w:r>
        <w:rPr>
          <w:sz w:val="24"/>
        </w:rPr>
        <w:t xml:space="preserve">Cross-Impact-Analyse: </w:t>
      </w:r>
      <w:r>
        <w:rPr>
          <w:noProof/>
          <w:sz w:val="24"/>
          <w:lang w:eastAsia="de-DE"/>
        </w:rPr>
        <w:drawing>
          <wp:inline distT="0" distB="0" distL="0" distR="0">
            <wp:extent cx="4940318" cy="329082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 BILD 4.png"/>
                    <pic:cNvPicPr/>
                  </pic:nvPicPr>
                  <pic:blipFill>
                    <a:blip r:embed="rId7">
                      <a:extLst>
                        <a:ext uri="{28A0092B-C50C-407E-A947-70E740481C1C}">
                          <a14:useLocalDpi xmlns:a14="http://schemas.microsoft.com/office/drawing/2010/main" val="0"/>
                        </a:ext>
                      </a:extLst>
                    </a:blip>
                    <a:stretch>
                      <a:fillRect/>
                    </a:stretch>
                  </pic:blipFill>
                  <pic:spPr>
                    <a:xfrm>
                      <a:off x="0" y="0"/>
                      <a:ext cx="4973073" cy="3312643"/>
                    </a:xfrm>
                    <a:prstGeom prst="rect">
                      <a:avLst/>
                    </a:prstGeom>
                  </pic:spPr>
                </pic:pic>
              </a:graphicData>
            </a:graphic>
          </wp:inline>
        </w:drawing>
      </w:r>
    </w:p>
    <w:p w:rsidR="00BC1E67" w:rsidRDefault="00BC1E67" w:rsidP="00B4502F">
      <w:pPr>
        <w:rPr>
          <w:b/>
          <w:sz w:val="24"/>
        </w:rPr>
      </w:pPr>
    </w:p>
    <w:p w:rsidR="00BC1E67" w:rsidRDefault="00BC1E67" w:rsidP="00B4502F">
      <w:pPr>
        <w:rPr>
          <w:b/>
          <w:sz w:val="24"/>
        </w:rPr>
      </w:pPr>
    </w:p>
    <w:p w:rsidR="00B4502F" w:rsidRDefault="00B4502F" w:rsidP="00B4502F">
      <w:pPr>
        <w:rPr>
          <w:sz w:val="24"/>
        </w:rPr>
      </w:pPr>
      <w:r w:rsidRPr="00B4502F">
        <w:rPr>
          <w:b/>
          <w:sz w:val="24"/>
        </w:rPr>
        <w:lastRenderedPageBreak/>
        <w:t>Wie ist der Aufbau einer Maturitätsanalyse?</w:t>
      </w:r>
    </w:p>
    <w:p w:rsidR="004165E5" w:rsidRPr="004165E5" w:rsidRDefault="004165E5" w:rsidP="00B4502F">
      <w:pPr>
        <w:rPr>
          <w:sz w:val="24"/>
        </w:rPr>
      </w:pPr>
      <w:r>
        <w:rPr>
          <w:noProof/>
          <w:sz w:val="24"/>
          <w:lang w:eastAsia="de-DE"/>
        </w:rPr>
        <w:drawing>
          <wp:inline distT="0" distB="0" distL="0" distR="0">
            <wp:extent cx="5760720" cy="336105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 BILD 3.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361055"/>
                    </a:xfrm>
                    <a:prstGeom prst="rect">
                      <a:avLst/>
                    </a:prstGeom>
                  </pic:spPr>
                </pic:pic>
              </a:graphicData>
            </a:graphic>
          </wp:inline>
        </w:drawing>
      </w:r>
    </w:p>
    <w:p w:rsidR="00B76D0A" w:rsidRDefault="00B76D0A" w:rsidP="00B4502F">
      <w:pPr>
        <w:rPr>
          <w:b/>
          <w:sz w:val="24"/>
        </w:rPr>
      </w:pPr>
    </w:p>
    <w:p w:rsidR="00B4502F" w:rsidRDefault="004165E5" w:rsidP="00B4502F">
      <w:pPr>
        <w:rPr>
          <w:b/>
          <w:sz w:val="24"/>
        </w:rPr>
      </w:pPr>
      <w:r>
        <w:rPr>
          <w:b/>
          <w:sz w:val="24"/>
        </w:rPr>
        <w:t xml:space="preserve">Was </w:t>
      </w:r>
      <w:r w:rsidR="00B4502F" w:rsidRPr="00B4502F">
        <w:rPr>
          <w:b/>
          <w:sz w:val="24"/>
        </w:rPr>
        <w:t>sind die Ergebnisse einer geplanten IT-Architektur? Was bedeuten die Begriffe Ist-, Soll- und Plan-Architektur?</w:t>
      </w:r>
    </w:p>
    <w:p w:rsidR="00B76D0A" w:rsidRPr="00B76D0A" w:rsidRDefault="00B76D0A" w:rsidP="00B4502F">
      <w:pPr>
        <w:rPr>
          <w:sz w:val="24"/>
        </w:rPr>
      </w:pPr>
      <w:r>
        <w:rPr>
          <w:sz w:val="24"/>
        </w:rPr>
        <w:t xml:space="preserve">Planungsergebnisse sind die IST-Architektur, SOLL-Architektur, PLAN-Architektur und der Transformationsplan. Die IST-Architektur umfasst den heutigen Zustand </w:t>
      </w:r>
      <w:r w:rsidR="00E94CEB">
        <w:rPr>
          <w:sz w:val="24"/>
        </w:rPr>
        <w:t xml:space="preserve">der Architekturelemente. Die SOLL-Architektur beschreibt die langfristige, strategische Vision für </w:t>
      </w:r>
      <w:r w:rsidR="00E94CEB" w:rsidRPr="00E94CEB">
        <w:rPr>
          <w:sz w:val="24"/>
        </w:rPr>
        <w:t>den IT‐Einsatz im Rahmen der Architektur. Zentrales Planungselement des Soll‐Zustandes sind die Architektur-Elemente.</w:t>
      </w:r>
      <w:r w:rsidR="00E94CEB">
        <w:rPr>
          <w:sz w:val="24"/>
        </w:rPr>
        <w:t xml:space="preserve"> Die PLAN-Architektur ist der Transformationszustand. </w:t>
      </w:r>
      <w:r w:rsidR="00E94CEB" w:rsidRPr="00E94CEB">
        <w:rPr>
          <w:sz w:val="24"/>
        </w:rPr>
        <w:t>Zwischenzustände beschreiben konkrete, mittelfristige Pläne für den IT‐Einsatz als Meilensteine auf dem Weg vom Ist‐Zustand zum avisierten Soll‐Zustand. Die Zwischenzustände bilden zusammen die Planungsgrundlage, die beschreibt, wie das IT‐Angebot in den nächsten Jahren verändert werden soll.</w:t>
      </w:r>
      <w:r w:rsidR="00E94CEB">
        <w:rPr>
          <w:sz w:val="24"/>
        </w:rPr>
        <w:t xml:space="preserve"> </w:t>
      </w:r>
    </w:p>
    <w:p w:rsidR="00B4502F" w:rsidRDefault="00B4502F" w:rsidP="00B4502F">
      <w:pPr>
        <w:rPr>
          <w:sz w:val="24"/>
        </w:rPr>
      </w:pPr>
      <w:r w:rsidRPr="00B4502F">
        <w:rPr>
          <w:b/>
          <w:sz w:val="24"/>
        </w:rPr>
        <w:t>Was bedeutet Performance-Management?</w:t>
      </w:r>
    </w:p>
    <w:p w:rsidR="005D6E4A" w:rsidRPr="005D6E4A" w:rsidRDefault="005D6E4A" w:rsidP="005D6E4A">
      <w:pPr>
        <w:rPr>
          <w:sz w:val="24"/>
        </w:rPr>
      </w:pPr>
      <w:r w:rsidRPr="005D6E4A">
        <w:rPr>
          <w:sz w:val="24"/>
        </w:rPr>
        <w:t>Performance Management beleuchtet Unternehmen aus verschiedenen Dimensionen und berücksichtigt dabei mehrdimensionale Kennzahlen, abgeleitet z. B. aus Zeit, Qualität, Kundenzufriede</w:t>
      </w:r>
      <w:r>
        <w:rPr>
          <w:sz w:val="24"/>
        </w:rPr>
        <w:t>nheit, Innovation und Strategie. Das Performance Management g</w:t>
      </w:r>
      <w:r w:rsidRPr="005D6E4A">
        <w:rPr>
          <w:sz w:val="24"/>
        </w:rPr>
        <w:t>eht über traditionelle Kennzahlensysteme hinaus und bildet einen integrierten Ansatz zur Steuerung IT-Komponenten</w:t>
      </w:r>
      <w:r>
        <w:rPr>
          <w:sz w:val="24"/>
        </w:rPr>
        <w:t xml:space="preserve">. Der </w:t>
      </w:r>
      <w:r w:rsidRPr="005D6E4A">
        <w:rPr>
          <w:sz w:val="24"/>
        </w:rPr>
        <w:t xml:space="preserve">Schwerpunkt </w:t>
      </w:r>
      <w:r>
        <w:rPr>
          <w:sz w:val="24"/>
        </w:rPr>
        <w:t>beim PM liegt</w:t>
      </w:r>
      <w:r w:rsidRPr="005D6E4A">
        <w:rPr>
          <w:sz w:val="24"/>
        </w:rPr>
        <w:t xml:space="preserve"> auf den Prozessen im Unternehmen, deren Ausgestaltung und Transparenz sowie deren Messbarkeit und Quantifizierung</w:t>
      </w:r>
      <w:r>
        <w:rPr>
          <w:sz w:val="24"/>
        </w:rPr>
        <w:t>.</w:t>
      </w:r>
    </w:p>
    <w:p w:rsidR="005D6E4A" w:rsidRPr="005D6E4A" w:rsidRDefault="005D6E4A" w:rsidP="005D6E4A">
      <w:pPr>
        <w:rPr>
          <w:sz w:val="24"/>
        </w:rPr>
      </w:pPr>
      <w:r w:rsidRPr="005D6E4A">
        <w:rPr>
          <w:sz w:val="24"/>
        </w:rPr>
        <w:lastRenderedPageBreak/>
        <w:t>Varianten</w:t>
      </w:r>
      <w:r>
        <w:rPr>
          <w:sz w:val="24"/>
        </w:rPr>
        <w:t xml:space="preserve"> des PM</w:t>
      </w:r>
      <w:r w:rsidRPr="005D6E4A">
        <w:rPr>
          <w:sz w:val="24"/>
        </w:rPr>
        <w:t xml:space="preserve"> sind operatives Performance Measurement (auf die reine Prozessebene bezogen), das strategische Performance Measurement (mit der </w:t>
      </w:r>
      <w:proofErr w:type="spellStart"/>
      <w:r w:rsidRPr="005D6E4A">
        <w:rPr>
          <w:sz w:val="24"/>
        </w:rPr>
        <w:t>Balanced</w:t>
      </w:r>
      <w:proofErr w:type="spellEnd"/>
      <w:r w:rsidRPr="005D6E4A">
        <w:rPr>
          <w:sz w:val="24"/>
        </w:rPr>
        <w:t xml:space="preserve"> </w:t>
      </w:r>
      <w:proofErr w:type="spellStart"/>
      <w:r w:rsidRPr="005D6E4A">
        <w:rPr>
          <w:sz w:val="24"/>
        </w:rPr>
        <w:t>Scorecard</w:t>
      </w:r>
      <w:proofErr w:type="spellEnd"/>
      <w:r w:rsidRPr="005D6E4A">
        <w:rPr>
          <w:sz w:val="24"/>
        </w:rPr>
        <w:t xml:space="preserve"> Methodik) und das administrative Performance Management.</w:t>
      </w:r>
    </w:p>
    <w:p w:rsidR="00B4502F" w:rsidRDefault="00B4502F" w:rsidP="00B4502F">
      <w:pPr>
        <w:rPr>
          <w:sz w:val="24"/>
        </w:rPr>
      </w:pPr>
      <w:r w:rsidRPr="00B4502F">
        <w:rPr>
          <w:b/>
          <w:sz w:val="24"/>
        </w:rPr>
        <w:t xml:space="preserve">Welche Bedeutung kommt der </w:t>
      </w:r>
      <w:proofErr w:type="spellStart"/>
      <w:r w:rsidRPr="00B4502F">
        <w:rPr>
          <w:b/>
          <w:sz w:val="24"/>
        </w:rPr>
        <w:t>Szenariotechnik</w:t>
      </w:r>
      <w:proofErr w:type="spellEnd"/>
      <w:r w:rsidRPr="00B4502F">
        <w:rPr>
          <w:b/>
          <w:sz w:val="24"/>
        </w:rPr>
        <w:t xml:space="preserve"> im Rahmen des IT-Architekturmanagements zu?</w:t>
      </w:r>
    </w:p>
    <w:p w:rsidR="00E94CEB" w:rsidRPr="00E94CEB" w:rsidRDefault="00E94CEB" w:rsidP="00E94CEB">
      <w:pPr>
        <w:rPr>
          <w:sz w:val="24"/>
        </w:rPr>
      </w:pPr>
      <w:r>
        <w:rPr>
          <w:sz w:val="24"/>
        </w:rPr>
        <w:t xml:space="preserve">Bei der </w:t>
      </w:r>
      <w:proofErr w:type="spellStart"/>
      <w:r>
        <w:rPr>
          <w:sz w:val="24"/>
        </w:rPr>
        <w:t>Szenariotechnik</w:t>
      </w:r>
      <w:proofErr w:type="spellEnd"/>
      <w:r>
        <w:rPr>
          <w:sz w:val="24"/>
        </w:rPr>
        <w:t xml:space="preserve"> handelt es sich um eine Entwicklung und Bewertung einer </w:t>
      </w:r>
      <w:r w:rsidRPr="00E94CEB">
        <w:rPr>
          <w:sz w:val="24"/>
        </w:rPr>
        <w:t>ganzheitlich integrierten Bebauungsplanung / einer Soll-Architekturen durch Szenario-Methoden</w:t>
      </w:r>
      <w:r>
        <w:rPr>
          <w:sz w:val="24"/>
        </w:rPr>
        <w:t>. Man</w:t>
      </w:r>
      <w:r w:rsidRPr="00E94CEB">
        <w:rPr>
          <w:sz w:val="24"/>
        </w:rPr>
        <w:t xml:space="preserve"> kann nicht davon ausge</w:t>
      </w:r>
      <w:r>
        <w:rPr>
          <w:sz w:val="24"/>
        </w:rPr>
        <w:t>hen</w:t>
      </w:r>
      <w:r w:rsidRPr="00E94CEB">
        <w:rPr>
          <w:sz w:val="24"/>
        </w:rPr>
        <w:t>, dass nur gegenwärtige Trends und Entwicklungen in die Zukunft hinein projiziert werden können, sondern es müssen auch evolutionäre und revolutionäre Veränderungen mit eingeschlossen werden.</w:t>
      </w:r>
      <w:r>
        <w:rPr>
          <w:sz w:val="24"/>
        </w:rPr>
        <w:t xml:space="preserve"> </w:t>
      </w:r>
      <w:r w:rsidRPr="00E94CEB">
        <w:rPr>
          <w:sz w:val="24"/>
        </w:rPr>
        <w:t xml:space="preserve">Die Szenario-Technik </w:t>
      </w:r>
      <w:r>
        <w:rPr>
          <w:sz w:val="24"/>
        </w:rPr>
        <w:t xml:space="preserve">hilft bei der Entwicklung von Plan-Architekturen, Transformationsplänen und </w:t>
      </w:r>
      <w:r w:rsidRPr="00E94CEB">
        <w:rPr>
          <w:sz w:val="24"/>
        </w:rPr>
        <w:t>Soll-Architekturen</w:t>
      </w:r>
      <w:r>
        <w:rPr>
          <w:sz w:val="24"/>
        </w:rPr>
        <w:t xml:space="preserve">. </w:t>
      </w:r>
      <w:r w:rsidRPr="00E94CEB">
        <w:rPr>
          <w:sz w:val="24"/>
        </w:rPr>
        <w:t>Mit verschiedenen Zukunftsszenarien werden verschiedene Zustände durchdacht. Es werden Stärken und Schwächen abgeschätzt.</w:t>
      </w:r>
      <w:r>
        <w:rPr>
          <w:sz w:val="24"/>
        </w:rPr>
        <w:t xml:space="preserve"> Ergebnisse des </w:t>
      </w:r>
      <w:proofErr w:type="spellStart"/>
      <w:r>
        <w:rPr>
          <w:sz w:val="24"/>
        </w:rPr>
        <w:t>Szenarioprozesses</w:t>
      </w:r>
      <w:proofErr w:type="spellEnd"/>
      <w:r>
        <w:rPr>
          <w:sz w:val="24"/>
        </w:rPr>
        <w:t xml:space="preserve"> sind die i</w:t>
      </w:r>
      <w:r w:rsidRPr="00E94CEB">
        <w:rPr>
          <w:sz w:val="24"/>
        </w:rPr>
        <w:t>ntensive Reflexion über einen T</w:t>
      </w:r>
      <w:r>
        <w:rPr>
          <w:sz w:val="24"/>
        </w:rPr>
        <w:t xml:space="preserve">hemenbereich, das </w:t>
      </w:r>
      <w:r w:rsidRPr="00E94CEB">
        <w:rPr>
          <w:sz w:val="24"/>
        </w:rPr>
        <w:t>Überdenken der Einfluss- und Schlüssel</w:t>
      </w:r>
      <w:r>
        <w:rPr>
          <w:sz w:val="24"/>
        </w:rPr>
        <w:t xml:space="preserve">faktoren sowie deren Vernetzung, die </w:t>
      </w:r>
      <w:r w:rsidRPr="00E94CEB">
        <w:rPr>
          <w:sz w:val="24"/>
        </w:rPr>
        <w:t>Generierung v</w:t>
      </w:r>
      <w:r>
        <w:rPr>
          <w:sz w:val="24"/>
        </w:rPr>
        <w:t xml:space="preserve">on alternativen Zukunftsbildern, das </w:t>
      </w:r>
      <w:r w:rsidRPr="00E94CEB">
        <w:rPr>
          <w:sz w:val="24"/>
        </w:rPr>
        <w:t>Wissen über Entwicklungspfade</w:t>
      </w:r>
      <w:r>
        <w:rPr>
          <w:sz w:val="24"/>
        </w:rPr>
        <w:t xml:space="preserve"> sowie deren Chancen und Risiken und </w:t>
      </w:r>
      <w:r w:rsidRPr="00E94CEB">
        <w:rPr>
          <w:sz w:val="24"/>
        </w:rPr>
        <w:t>Orientierungswissen</w:t>
      </w:r>
      <w:r>
        <w:rPr>
          <w:sz w:val="24"/>
        </w:rPr>
        <w:t>,</w:t>
      </w:r>
      <w:r w:rsidRPr="00E94CEB">
        <w:rPr>
          <w:sz w:val="24"/>
        </w:rPr>
        <w:t xml:space="preserve"> um frühzeitig zu agieren</w:t>
      </w:r>
      <w:r>
        <w:rPr>
          <w:sz w:val="24"/>
        </w:rPr>
        <w:t>.</w:t>
      </w:r>
    </w:p>
    <w:p w:rsidR="00B4502F" w:rsidRDefault="00B4502F" w:rsidP="00B4502F">
      <w:pPr>
        <w:rPr>
          <w:sz w:val="24"/>
        </w:rPr>
      </w:pPr>
      <w:r w:rsidRPr="00B4502F">
        <w:rPr>
          <w:b/>
          <w:sz w:val="24"/>
        </w:rPr>
        <w:t>Benennen Sie 10 verschiedene IT-Architekturkennzahlen.</w:t>
      </w:r>
    </w:p>
    <w:p w:rsidR="00BC1E67" w:rsidRDefault="005D6E4A" w:rsidP="00B4502F">
      <w:pPr>
        <w:rPr>
          <w:sz w:val="24"/>
        </w:rPr>
      </w:pPr>
      <w:r>
        <w:rPr>
          <w:sz w:val="24"/>
        </w:rPr>
        <w:t xml:space="preserve">Leistungsniveau der IT-Architektur, Kundenzufriedenheit mit der IT-Architektur, Antwortzeiten der IT-Systeme, Verfügbarkeit der IT-Systeme, effektive Verfügbarkeit, mögliche Verfügbarkeit, Nutzungsgrad der IT-Systeme, Zufriedenheitsindex beim Kunden, Komplexität, Wertbeitrag, Kosten. </w:t>
      </w:r>
    </w:p>
    <w:p w:rsidR="00B4502F" w:rsidRDefault="00B4502F" w:rsidP="00B4502F">
      <w:pPr>
        <w:rPr>
          <w:sz w:val="24"/>
        </w:rPr>
      </w:pPr>
      <w:r w:rsidRPr="00B4502F">
        <w:rPr>
          <w:b/>
          <w:sz w:val="24"/>
        </w:rPr>
        <w:t>Welche Arbeitsfelder ergeben sich im Bereich A-Management?</w:t>
      </w:r>
    </w:p>
    <w:p w:rsidR="00BC1E67" w:rsidRPr="00BC1E67" w:rsidRDefault="00BC1E67" w:rsidP="00BC1E67">
      <w:pPr>
        <w:rPr>
          <w:sz w:val="24"/>
        </w:rPr>
      </w:pPr>
      <w:r w:rsidRPr="00BC1E67">
        <w:rPr>
          <w:sz w:val="24"/>
        </w:rPr>
        <w:t>Business-Architekt (Gestaltung der Businessarchitektur), IT-Architekt (P</w:t>
      </w:r>
      <w:r>
        <w:rPr>
          <w:sz w:val="24"/>
        </w:rPr>
        <w:t xml:space="preserve">lanung der IT-Architekturen auf </w:t>
      </w:r>
      <w:r w:rsidRPr="00BC1E67">
        <w:rPr>
          <w:sz w:val="24"/>
        </w:rPr>
        <w:t>Unternehmensebene), Service-Architekt (</w:t>
      </w:r>
      <w:r>
        <w:rPr>
          <w:sz w:val="24"/>
        </w:rPr>
        <w:t xml:space="preserve">Abstimmung und Koordination von </w:t>
      </w:r>
      <w:r w:rsidRPr="00BC1E67">
        <w:rPr>
          <w:sz w:val="24"/>
        </w:rPr>
        <w:t>Anforderung</w:t>
      </w:r>
      <w:r>
        <w:rPr>
          <w:sz w:val="24"/>
        </w:rPr>
        <w:t xml:space="preserve">en an die IT-Basisinfrastruktur </w:t>
      </w:r>
      <w:r w:rsidRPr="00BC1E67">
        <w:rPr>
          <w:sz w:val="24"/>
        </w:rPr>
        <w:t>und deren Umsetzung), Security-Architekt</w:t>
      </w:r>
      <w:r>
        <w:rPr>
          <w:sz w:val="24"/>
        </w:rPr>
        <w:t xml:space="preserve"> </w:t>
      </w:r>
      <w:r w:rsidRPr="00BC1E67">
        <w:rPr>
          <w:sz w:val="24"/>
        </w:rPr>
        <w:t>(</w:t>
      </w:r>
      <w:r>
        <w:rPr>
          <w:sz w:val="24"/>
        </w:rPr>
        <w:t xml:space="preserve">Unterstützung und Beratung der </w:t>
      </w:r>
      <w:r w:rsidRPr="00BC1E67">
        <w:rPr>
          <w:sz w:val="24"/>
        </w:rPr>
        <w:t>Entwicklung von Sicherheitsarchitekturen), System-Architekt (</w:t>
      </w:r>
      <w:r>
        <w:rPr>
          <w:sz w:val="24"/>
        </w:rPr>
        <w:t xml:space="preserve">Unterstützung und Beratung der </w:t>
      </w:r>
      <w:r w:rsidRPr="00BC1E67">
        <w:rPr>
          <w:sz w:val="24"/>
        </w:rPr>
        <w:t>Entwicklung von Systemarchitekturen) und Software -Architekt (De</w:t>
      </w:r>
      <w:r>
        <w:rPr>
          <w:sz w:val="24"/>
        </w:rPr>
        <w:t xml:space="preserve">sign, Test und Realisierung von Softwarebausteinen von </w:t>
      </w:r>
      <w:r w:rsidRPr="00BC1E67">
        <w:rPr>
          <w:sz w:val="24"/>
        </w:rPr>
        <w:t>Informa</w:t>
      </w:r>
      <w:r>
        <w:rPr>
          <w:sz w:val="24"/>
        </w:rPr>
        <w:t xml:space="preserve">tionssystemen auf der Basis der </w:t>
      </w:r>
      <w:r w:rsidRPr="00BC1E67">
        <w:rPr>
          <w:sz w:val="24"/>
        </w:rPr>
        <w:t xml:space="preserve">zugehörigen IT-Architektur).  </w:t>
      </w:r>
    </w:p>
    <w:sectPr w:rsidR="00BC1E67" w:rsidRPr="00BC1E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E6E3A"/>
    <w:multiLevelType w:val="hybridMultilevel"/>
    <w:tmpl w:val="ED902D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4502F"/>
    <w:rsid w:val="001147DA"/>
    <w:rsid w:val="00356A3D"/>
    <w:rsid w:val="00412623"/>
    <w:rsid w:val="004165E5"/>
    <w:rsid w:val="004A16C8"/>
    <w:rsid w:val="00533A6A"/>
    <w:rsid w:val="005D6E4A"/>
    <w:rsid w:val="007D64C6"/>
    <w:rsid w:val="00AF61EA"/>
    <w:rsid w:val="00B4502F"/>
    <w:rsid w:val="00B76D0A"/>
    <w:rsid w:val="00BC1E67"/>
    <w:rsid w:val="00C20574"/>
    <w:rsid w:val="00E94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04B6"/>
  <w15:chartTrackingRefBased/>
  <w15:docId w15:val="{08B3B33C-81D6-4D5B-BD2B-1386F9E1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1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7405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dc:creator>
  <cp:keywords/>
  <dc:description/>
  <cp:lastModifiedBy>Thiel</cp:lastModifiedBy>
  <cp:revision>2</cp:revision>
  <dcterms:created xsi:type="dcterms:W3CDTF">2017-01-26T11:24:00Z</dcterms:created>
  <dcterms:modified xsi:type="dcterms:W3CDTF">2017-01-26T11:24:00Z</dcterms:modified>
</cp:coreProperties>
</file>