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1A6807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Einstufige</w:t>
            </w:r>
            <w:r w:rsidR="00771337">
              <w:rPr>
                <w:rFonts w:ascii="Arial" w:hAnsi="Arial" w:cs="Arial"/>
                <w:szCs w:val="24"/>
              </w:rPr>
              <w:t xml:space="preserve"> Kommissionierung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1A6807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Auftrags</w:t>
            </w:r>
            <w:r w:rsidR="00AA02AE">
              <w:rPr>
                <w:rFonts w:ascii="Arial" w:hAnsi="Arial" w:cs="Arial"/>
                <w:szCs w:val="24"/>
              </w:rPr>
              <w:t>bezogene Kommissionierung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AA02AE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Kommissionierte Ware für Versandabwicklung bereitstellen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A02AE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Kommissionierungsunterlagen erhalten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A02AE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Kommissionierte Ware und Buchung der Bestandsveränderung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C252D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Einstufige</w:t>
            </w:r>
            <w:r w:rsidR="00AA02AE">
              <w:rPr>
                <w:rFonts w:ascii="Arial" w:hAnsi="Arial" w:cs="Arial"/>
                <w:szCs w:val="24"/>
              </w:rPr>
              <w:t xml:space="preserve"> Kommissionierung wurde ausgewählt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AA02AE" w:rsidP="00C25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Kommissionierungsunterlagen werden bereitgestellt, selektierter Lagerplatz/Lag</w:t>
            </w:r>
            <w:r w:rsidR="00C252D5">
              <w:rPr>
                <w:rFonts w:ascii="Arial" w:hAnsi="Arial" w:cs="Arial"/>
                <w:szCs w:val="24"/>
              </w:rPr>
              <w:t>erplätze, Kommissioniere auftrags</w:t>
            </w:r>
            <w:r>
              <w:rPr>
                <w:rFonts w:ascii="Arial" w:hAnsi="Arial" w:cs="Arial"/>
                <w:szCs w:val="24"/>
              </w:rPr>
              <w:t>bezo</w:t>
            </w:r>
            <w:r w:rsidR="00C252D5">
              <w:rPr>
                <w:rFonts w:ascii="Arial" w:hAnsi="Arial" w:cs="Arial"/>
                <w:szCs w:val="24"/>
              </w:rPr>
              <w:t>gen, Artikeltransport zu mandan</w:t>
            </w:r>
            <w:r>
              <w:rPr>
                <w:rFonts w:ascii="Arial" w:hAnsi="Arial" w:cs="Arial"/>
                <w:szCs w:val="24"/>
              </w:rPr>
              <w:t>enspez. Sammelstelle, buche Bestandsveränderung, Bereitstellung der kommissionierten Ware für Versandabwicklung bereit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AA02AE" w:rsidP="003D6D3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2"/>
                <w:szCs w:val="20"/>
              </w:rPr>
              <w:t>Kommissionierungszeiten (Basis-, Weg-, Greif-, Tot, Verteilzeiten), Kommissionierungsleistung (Mitarbeiter pro Stunde), Güte</w:t>
            </w:r>
            <w:r w:rsidR="00C252D5">
              <w:rPr>
                <w:rFonts w:ascii="Arial" w:hAnsi="Arial" w:cs="Arial"/>
                <w:sz w:val="22"/>
                <w:szCs w:val="20"/>
              </w:rPr>
              <w:t>r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0"/>
              </w:rPr>
              <w:t>art (Gewicht, Volumen), Sortimentsumfang, Auftragsumfang, Zahl der Positionen pro Artikel, Wegzeiten pro Auftrag und Artikel, Kommission pro Mitarbeiter, Stückzahl, Gewicht, Lieferant, Summierung der Ware, Artikelnummer, Position, Kostenstelle, Artikelbezeichnung, Einheit, Preis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AA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 xml:space="preserve">Optimierte </w:t>
            </w:r>
            <w:r w:rsidR="00AA02AE">
              <w:rPr>
                <w:rFonts w:ascii="Arial" w:hAnsi="Arial" w:cs="Arial"/>
                <w:szCs w:val="24"/>
              </w:rPr>
              <w:t>Kommissionierung der Ware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3D6D31" w:rsidRDefault="00AA02A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FiBu</w:t>
            </w:r>
            <w:proofErr w:type="spellEnd"/>
            <w:r>
              <w:rPr>
                <w:rFonts w:ascii="Arial" w:hAnsi="Arial" w:cs="Arial"/>
                <w:szCs w:val="24"/>
              </w:rPr>
              <w:t>, Versandabteilung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C6" w:rsidRDefault="007B6FC6" w:rsidP="00DF2ED4">
      <w:pPr>
        <w:spacing w:after="0" w:line="240" w:lineRule="auto"/>
      </w:pPr>
      <w:r>
        <w:separator/>
      </w:r>
    </w:p>
  </w:endnote>
  <w:endnote w:type="continuationSeparator" w:id="0">
    <w:p w:rsidR="007B6FC6" w:rsidRDefault="007B6FC6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C6" w:rsidRDefault="007B6FC6" w:rsidP="00DF2ED4">
      <w:pPr>
        <w:spacing w:after="0" w:line="240" w:lineRule="auto"/>
      </w:pPr>
      <w:r>
        <w:separator/>
      </w:r>
    </w:p>
  </w:footnote>
  <w:footnote w:type="continuationSeparator" w:id="0">
    <w:p w:rsidR="007B6FC6" w:rsidRDefault="007B6FC6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1A6807"/>
    <w:rsid w:val="00267921"/>
    <w:rsid w:val="002B76F9"/>
    <w:rsid w:val="002D2846"/>
    <w:rsid w:val="002D628B"/>
    <w:rsid w:val="00310AAD"/>
    <w:rsid w:val="00380AA8"/>
    <w:rsid w:val="003D6D31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71337"/>
    <w:rsid w:val="00783ABE"/>
    <w:rsid w:val="007B5E9C"/>
    <w:rsid w:val="007B6FC6"/>
    <w:rsid w:val="00821638"/>
    <w:rsid w:val="00915EBE"/>
    <w:rsid w:val="00A07DBE"/>
    <w:rsid w:val="00A4417D"/>
    <w:rsid w:val="00A51703"/>
    <w:rsid w:val="00AA02AE"/>
    <w:rsid w:val="00AD2B06"/>
    <w:rsid w:val="00B10BC7"/>
    <w:rsid w:val="00B42B4D"/>
    <w:rsid w:val="00B55815"/>
    <w:rsid w:val="00B70723"/>
    <w:rsid w:val="00B91634"/>
    <w:rsid w:val="00BF64CD"/>
    <w:rsid w:val="00C01ED7"/>
    <w:rsid w:val="00C252D5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2013-09-21T10:34:00Z</dcterms:created>
  <dcterms:modified xsi:type="dcterms:W3CDTF">2013-09-21T10:34:00Z</dcterms:modified>
</cp:coreProperties>
</file>