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E9271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Wareneingang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E927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E9271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246C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Wareneingang Material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5246C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 einlagern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246C2" w:rsidP="0052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Lagerist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52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5246C2">
              <w:rPr>
                <w:rFonts w:ascii="Arial" w:hAnsi="Arial" w:cs="Arial"/>
                <w:szCs w:val="24"/>
              </w:rPr>
              <w:t>Lager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246C2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Wareneingang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246C2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 eingelagert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246C2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 erhalten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5246C2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Warendaten und Lieferschein registrieren, Ware prüfen, Lieferschein unterschreiben, Ware ablehnen oder Ware einlagern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6E2D94" w:rsidRDefault="00AD1FA4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Anzahl </w:t>
            </w:r>
            <w:r w:rsidR="005246C2">
              <w:rPr>
                <w:rFonts w:ascii="Arial" w:hAnsi="Arial" w:cs="Arial"/>
                <w:sz w:val="22"/>
                <w:szCs w:val="20"/>
              </w:rPr>
              <w:t>Wareneingänge</w:t>
            </w:r>
            <w:r w:rsidR="002E08B4">
              <w:rPr>
                <w:rFonts w:ascii="Arial" w:hAnsi="Arial" w:cs="Arial"/>
                <w:sz w:val="22"/>
                <w:szCs w:val="20"/>
              </w:rPr>
              <w:t xml:space="preserve">, </w:t>
            </w:r>
            <w:r w:rsidR="005246C2">
              <w:rPr>
                <w:rFonts w:ascii="Arial" w:hAnsi="Arial" w:cs="Arial"/>
                <w:sz w:val="22"/>
                <w:szCs w:val="20"/>
              </w:rPr>
              <w:t>Anzahl geprüfter Ware, Anzahl der abgelehnten Ware, Anzahl der eingelagerten Ware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AD1FA4" w:rsidP="0052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5246C2">
              <w:rPr>
                <w:rFonts w:ascii="Arial" w:hAnsi="Arial" w:cs="Arial"/>
                <w:szCs w:val="24"/>
              </w:rPr>
              <w:t>Einlagerung der Ware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52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Effiziente Durchlaufzeiten</w:t>
            </w:r>
            <w:r w:rsidR="002E08B4">
              <w:rPr>
                <w:rFonts w:ascii="Arial" w:hAnsi="Arial" w:cs="Arial"/>
                <w:szCs w:val="24"/>
              </w:rPr>
              <w:t xml:space="preserve"> bei der </w:t>
            </w:r>
            <w:r w:rsidR="005246C2">
              <w:rPr>
                <w:rFonts w:ascii="Arial" w:hAnsi="Arial" w:cs="Arial"/>
                <w:szCs w:val="24"/>
              </w:rPr>
              <w:t>Annahme und Einlagerung von Ware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2E08B4" w:rsidRDefault="005246C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Lager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AC" w:rsidRDefault="00C214AC" w:rsidP="00DF2ED4">
      <w:pPr>
        <w:spacing w:after="0" w:line="240" w:lineRule="auto"/>
      </w:pPr>
      <w:r>
        <w:separator/>
      </w:r>
    </w:p>
  </w:endnote>
  <w:endnote w:type="continuationSeparator" w:id="0">
    <w:p w:rsidR="00C214AC" w:rsidRDefault="00C214A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AC" w:rsidRDefault="00C214AC" w:rsidP="00DF2ED4">
      <w:pPr>
        <w:spacing w:after="0" w:line="240" w:lineRule="auto"/>
      </w:pPr>
      <w:r>
        <w:separator/>
      </w:r>
    </w:p>
  </w:footnote>
  <w:footnote w:type="continuationSeparator" w:id="0">
    <w:p w:rsidR="00C214AC" w:rsidRDefault="00C214A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E08B4"/>
    <w:rsid w:val="00310AAD"/>
    <w:rsid w:val="00380AA8"/>
    <w:rsid w:val="003F566C"/>
    <w:rsid w:val="004530F5"/>
    <w:rsid w:val="00495BBD"/>
    <w:rsid w:val="004C7809"/>
    <w:rsid w:val="005246C2"/>
    <w:rsid w:val="005960CA"/>
    <w:rsid w:val="00597DB4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1FA4"/>
    <w:rsid w:val="00AD2B06"/>
    <w:rsid w:val="00B10BC7"/>
    <w:rsid w:val="00B42B4D"/>
    <w:rsid w:val="00B55815"/>
    <w:rsid w:val="00B70723"/>
    <w:rsid w:val="00B91634"/>
    <w:rsid w:val="00BF64CD"/>
    <w:rsid w:val="00C01ED7"/>
    <w:rsid w:val="00C214AC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E92714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2013-10-04T11:29:00Z</dcterms:created>
  <dcterms:modified xsi:type="dcterms:W3CDTF">2013-10-04T11:29:00Z</dcterms:modified>
</cp:coreProperties>
</file>