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5122" w:rsidRPr="00DC5122" w:rsidRDefault="000C5DA2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Lieferantenaufnahme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Einkauf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Mitarbeiter-Einkauf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Geschäftspro</w:t>
            </w:r>
            <w:r w:rsidR="000C5DA2">
              <w:rPr>
                <w:rFonts w:ascii="Arial" w:hAnsi="Arial" w:cs="Arial"/>
                <w:szCs w:val="24"/>
              </w:rPr>
              <w:t>zesse die im direkten Zusammenhang mit der Aufnahme eines Lieferanten stehen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6E2D94" w:rsidRDefault="000C5DA2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Aufnahme eines Lieferanten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Teamleiter Einkauf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Mitarbeiter-Einkauf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0C5DA2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Langfristige Disposition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0C5DA2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Lieferant ist vollständig angelegt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0C5DA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Langfristige Disposition liegt vor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6E2D94" w:rsidRDefault="000C5DA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Lieferantenrecherche, Lieferantenanfrage, Vertragsverhandlung und –gestaltung,</w:t>
            </w:r>
            <w:r w:rsidR="00E20346">
              <w:rPr>
                <w:rFonts w:ascii="Arial" w:hAnsi="Arial" w:cs="Arial"/>
                <w:szCs w:val="24"/>
              </w:rPr>
              <w:t xml:space="preserve"> Lieferantenstammdaten, Materialstammdaten, Freigabe des Lieferanten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14EB" w:rsidRPr="006E2D94" w:rsidRDefault="00E20346" w:rsidP="006E2D9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Prozessdurchlaufzeiten, Anzahl Lieferantenanfragen, Anzahl Vertragsverhandlungen und –gestaltungen pro Jahr, Anzahl von Lieferantenstammdaten pflege pro Jahr, Anzahl von Materialstammdaten pflege pro Jahr, Anzahl Freigabe von Lieferanten pro Jahr</w:t>
            </w:r>
          </w:p>
          <w:p w:rsidR="00821638" w:rsidRPr="00DF5C46" w:rsidRDefault="0082163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6E2D94" w:rsidP="00E2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C014EB">
              <w:rPr>
                <w:rFonts w:ascii="Arial" w:hAnsi="Arial" w:cs="Arial"/>
                <w:szCs w:val="24"/>
              </w:rPr>
              <w:t xml:space="preserve">Optimierte </w:t>
            </w:r>
            <w:r w:rsidR="00E20346">
              <w:rPr>
                <w:rFonts w:ascii="Arial" w:hAnsi="Arial" w:cs="Arial"/>
                <w:szCs w:val="24"/>
              </w:rPr>
              <w:t>Lieferantenaufnahme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6E2D94" w:rsidP="00E2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C014EB">
              <w:rPr>
                <w:rFonts w:ascii="Arial" w:hAnsi="Arial" w:cs="Arial"/>
                <w:szCs w:val="24"/>
              </w:rPr>
              <w:t>Optimierte Durch</w:t>
            </w:r>
            <w:r w:rsidR="00E20346">
              <w:rPr>
                <w:rFonts w:ascii="Arial" w:hAnsi="Arial" w:cs="Arial"/>
                <w:szCs w:val="24"/>
              </w:rPr>
              <w:t>laufzeiten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6E2D94" w:rsidP="00E2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C014EB">
              <w:rPr>
                <w:rFonts w:ascii="Arial" w:hAnsi="Arial" w:cs="Arial"/>
                <w:szCs w:val="24"/>
              </w:rPr>
              <w:t>Effiziente Durchlaufzeiten</w:t>
            </w:r>
            <w:r w:rsidR="00C014EB">
              <w:rPr>
                <w:rFonts w:ascii="Arial" w:hAnsi="Arial" w:cs="Arial"/>
                <w:szCs w:val="24"/>
              </w:rPr>
              <w:t xml:space="preserve"> bei der </w:t>
            </w:r>
            <w:r w:rsidR="00E20346">
              <w:rPr>
                <w:rFonts w:ascii="Arial" w:hAnsi="Arial" w:cs="Arial"/>
                <w:szCs w:val="24"/>
              </w:rPr>
              <w:t>Lieferantenaufnahme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C014EB" w:rsidRDefault="00C014E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Strategischer Einkauf</w:t>
            </w:r>
            <w:r w:rsidR="00E20346">
              <w:rPr>
                <w:rFonts w:ascii="Arial" w:hAnsi="Arial" w:cs="Arial"/>
                <w:szCs w:val="24"/>
              </w:rPr>
              <w:t>, Lieferanten</w:t>
            </w:r>
            <w:bookmarkStart w:id="0" w:name="_GoBack"/>
            <w:bookmarkEnd w:id="0"/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72E" w:rsidRDefault="0008172E" w:rsidP="00DF2ED4">
      <w:pPr>
        <w:spacing w:after="0" w:line="240" w:lineRule="auto"/>
      </w:pPr>
      <w:r>
        <w:separator/>
      </w:r>
    </w:p>
  </w:endnote>
  <w:endnote w:type="continuationSeparator" w:id="0">
    <w:p w:rsidR="0008172E" w:rsidRDefault="0008172E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72E" w:rsidRDefault="0008172E" w:rsidP="00DF2ED4">
      <w:pPr>
        <w:spacing w:after="0" w:line="240" w:lineRule="auto"/>
      </w:pPr>
      <w:r>
        <w:separator/>
      </w:r>
    </w:p>
  </w:footnote>
  <w:footnote w:type="continuationSeparator" w:id="0">
    <w:p w:rsidR="0008172E" w:rsidRDefault="0008172E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172E"/>
    <w:rsid w:val="000871D1"/>
    <w:rsid w:val="000C5DA2"/>
    <w:rsid w:val="00173553"/>
    <w:rsid w:val="001906DD"/>
    <w:rsid w:val="00267921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960CA"/>
    <w:rsid w:val="00597DB4"/>
    <w:rsid w:val="00607AE1"/>
    <w:rsid w:val="00612EEA"/>
    <w:rsid w:val="00690C0E"/>
    <w:rsid w:val="006E2D94"/>
    <w:rsid w:val="00783ABE"/>
    <w:rsid w:val="007B5E9C"/>
    <w:rsid w:val="00821638"/>
    <w:rsid w:val="00915EBE"/>
    <w:rsid w:val="00A07DBE"/>
    <w:rsid w:val="00A4417D"/>
    <w:rsid w:val="00A51703"/>
    <w:rsid w:val="00AD2B06"/>
    <w:rsid w:val="00B10BC7"/>
    <w:rsid w:val="00B42B4D"/>
    <w:rsid w:val="00B55815"/>
    <w:rsid w:val="00B70723"/>
    <w:rsid w:val="00B91634"/>
    <w:rsid w:val="00BF64CD"/>
    <w:rsid w:val="00C014EB"/>
    <w:rsid w:val="00C01ED7"/>
    <w:rsid w:val="00C33B72"/>
    <w:rsid w:val="00C54020"/>
    <w:rsid w:val="00D20AEF"/>
    <w:rsid w:val="00D75BDA"/>
    <w:rsid w:val="00DC5122"/>
    <w:rsid w:val="00DD2184"/>
    <w:rsid w:val="00DD2E87"/>
    <w:rsid w:val="00DF2ED4"/>
    <w:rsid w:val="00DF5C46"/>
    <w:rsid w:val="00E203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2013-09-21T12:18:00Z</dcterms:created>
  <dcterms:modified xsi:type="dcterms:W3CDTF">2013-09-21T12:18:00Z</dcterms:modified>
</cp:coreProperties>
</file>